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D31400" w:rsidRDefault="004B459C" w:rsidP="00503DD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Пояснительная записка</w:t>
      </w:r>
    </w:p>
    <w:p w:rsidR="00452B03" w:rsidRPr="00452B03" w:rsidRDefault="004B459C" w:rsidP="00452B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к проекту </w:t>
      </w:r>
      <w:r w:rsidR="00F371F1" w:rsidRPr="00D31400">
        <w:rPr>
          <w:rFonts w:ascii="Arial" w:eastAsia="Times New Roman" w:hAnsi="Arial" w:cs="Arial"/>
          <w:b/>
          <w:sz w:val="24"/>
          <w:szCs w:val="24"/>
        </w:rPr>
        <w:t>межгосударственного стандарта</w:t>
      </w:r>
      <w:r w:rsidRPr="00D314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F2140" w:rsidRPr="00EF2140">
        <w:rPr>
          <w:rFonts w:ascii="Arial" w:eastAsia="Times New Roman" w:hAnsi="Arial" w:cs="Arial"/>
          <w:b/>
          <w:sz w:val="24"/>
          <w:szCs w:val="24"/>
        </w:rPr>
        <w:t xml:space="preserve">ГОСТ </w:t>
      </w:r>
      <w:r w:rsidR="00FE5FF5">
        <w:rPr>
          <w:rFonts w:ascii="Arial" w:eastAsia="Times New Roman" w:hAnsi="Arial" w:cs="Arial"/>
          <w:b/>
          <w:sz w:val="24"/>
          <w:szCs w:val="24"/>
        </w:rPr>
        <w:t>«</w:t>
      </w:r>
      <w:r w:rsidR="00FE5FF5" w:rsidRPr="00FE5FF5">
        <w:rPr>
          <w:rFonts w:ascii="Arial" w:eastAsia="Times New Roman" w:hAnsi="Arial" w:cs="Arial"/>
          <w:b/>
          <w:sz w:val="24"/>
          <w:szCs w:val="24"/>
        </w:rPr>
        <w:t xml:space="preserve">Оценка соответствия. Требования к </w:t>
      </w:r>
      <w:proofErr w:type="spellStart"/>
      <w:r w:rsidR="00FE5FF5" w:rsidRPr="00FE5FF5">
        <w:rPr>
          <w:rFonts w:ascii="Arial" w:eastAsia="Times New Roman" w:hAnsi="Arial" w:cs="Arial"/>
          <w:b/>
          <w:sz w:val="24"/>
          <w:szCs w:val="24"/>
        </w:rPr>
        <w:t>аккредитационным</w:t>
      </w:r>
      <w:proofErr w:type="spellEnd"/>
      <w:r w:rsidR="00FE5FF5" w:rsidRPr="00FE5FF5">
        <w:rPr>
          <w:rFonts w:ascii="Arial" w:eastAsia="Times New Roman" w:hAnsi="Arial" w:cs="Arial"/>
          <w:b/>
          <w:sz w:val="24"/>
          <w:szCs w:val="24"/>
        </w:rPr>
        <w:t xml:space="preserve"> органам </w:t>
      </w:r>
      <w:proofErr w:type="spellStart"/>
      <w:r w:rsidR="00FE5FF5" w:rsidRPr="00FE5FF5">
        <w:rPr>
          <w:rFonts w:ascii="Arial" w:eastAsia="Times New Roman" w:hAnsi="Arial" w:cs="Arial"/>
          <w:b/>
          <w:sz w:val="24"/>
          <w:szCs w:val="24"/>
        </w:rPr>
        <w:t>Халал</w:t>
      </w:r>
      <w:proofErr w:type="spellEnd"/>
      <w:r w:rsidR="00FE5FF5" w:rsidRPr="00FE5FF5">
        <w:rPr>
          <w:rFonts w:ascii="Arial" w:eastAsia="Times New Roman" w:hAnsi="Arial" w:cs="Arial"/>
          <w:b/>
          <w:sz w:val="24"/>
          <w:szCs w:val="24"/>
        </w:rPr>
        <w:t>, проводящим оценку органов по сертификации</w:t>
      </w:r>
      <w:r w:rsidR="00FE5FF5">
        <w:rPr>
          <w:rFonts w:ascii="Arial" w:eastAsia="Times New Roman" w:hAnsi="Arial" w:cs="Arial"/>
          <w:b/>
          <w:sz w:val="24"/>
          <w:szCs w:val="24"/>
        </w:rPr>
        <w:t>»</w:t>
      </w:r>
    </w:p>
    <w:p w:rsidR="00725FE4" w:rsidRPr="00D31400" w:rsidRDefault="00725FE4" w:rsidP="00503D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31400" w:rsidRDefault="004B459C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1 </w:t>
      </w:r>
      <w:r w:rsidR="00D31400" w:rsidRPr="00D31400">
        <w:rPr>
          <w:rFonts w:ascii="Arial" w:eastAsia="Times New Roman" w:hAnsi="Arial" w:cs="Arial"/>
          <w:b/>
          <w:sz w:val="24"/>
          <w:szCs w:val="24"/>
        </w:rPr>
        <w:t>Основание для разработки стандарта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Проект межгосударственного стандарта разработан на основании </w:t>
      </w:r>
      <w:r w:rsidR="00452B03">
        <w:rPr>
          <w:rFonts w:ascii="Arial" w:eastAsia="Times New Roman" w:hAnsi="Arial" w:cs="Arial"/>
          <w:sz w:val="24"/>
          <w:szCs w:val="24"/>
        </w:rPr>
        <w:t xml:space="preserve">национального </w:t>
      </w:r>
      <w:r w:rsidRPr="00D31400">
        <w:rPr>
          <w:rFonts w:ascii="Arial" w:eastAsia="Times New Roman" w:hAnsi="Arial" w:cs="Arial"/>
          <w:sz w:val="24"/>
          <w:szCs w:val="24"/>
        </w:rPr>
        <w:t>Плана стандартизации на 2022 год (утвержден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485-НҚ).</w:t>
      </w:r>
    </w:p>
    <w:p w:rsidR="00455441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>Организаци</w:t>
      </w:r>
      <w:r w:rsidR="00FE5FF5">
        <w:rPr>
          <w:rFonts w:ascii="Arial" w:eastAsia="Times New Roman" w:hAnsi="Arial" w:cs="Arial"/>
          <w:sz w:val="24"/>
          <w:szCs w:val="24"/>
        </w:rPr>
        <w:t>и</w:t>
      </w:r>
      <w:r w:rsidRPr="00D31400">
        <w:rPr>
          <w:rFonts w:ascii="Arial" w:eastAsia="Times New Roman" w:hAnsi="Arial" w:cs="Arial"/>
          <w:sz w:val="24"/>
          <w:szCs w:val="24"/>
        </w:rPr>
        <w:t>, пр</w:t>
      </w:r>
      <w:r>
        <w:rPr>
          <w:rFonts w:ascii="Arial" w:eastAsia="Times New Roman" w:hAnsi="Arial" w:cs="Arial"/>
          <w:sz w:val="24"/>
          <w:szCs w:val="24"/>
        </w:rPr>
        <w:t>едоставивш</w:t>
      </w:r>
      <w:r w:rsidR="00FE5FF5">
        <w:rPr>
          <w:rFonts w:ascii="Arial" w:eastAsia="Times New Roman" w:hAnsi="Arial" w:cs="Arial"/>
          <w:sz w:val="24"/>
          <w:szCs w:val="24"/>
        </w:rPr>
        <w:t>ие</w:t>
      </w:r>
      <w:r>
        <w:rPr>
          <w:rFonts w:ascii="Arial" w:eastAsia="Times New Roman" w:hAnsi="Arial" w:cs="Arial"/>
          <w:sz w:val="24"/>
          <w:szCs w:val="24"/>
        </w:rPr>
        <w:t xml:space="preserve"> предложение-заявку: М</w:t>
      </w:r>
      <w:r w:rsidRPr="00D31400">
        <w:rPr>
          <w:rFonts w:ascii="Arial" w:eastAsia="Times New Roman" w:hAnsi="Arial" w:cs="Arial"/>
          <w:sz w:val="24"/>
          <w:szCs w:val="24"/>
        </w:rPr>
        <w:t>ежгосударственн</w:t>
      </w:r>
      <w:r>
        <w:rPr>
          <w:rFonts w:ascii="Arial" w:eastAsia="Times New Roman" w:hAnsi="Arial" w:cs="Arial"/>
          <w:sz w:val="24"/>
          <w:szCs w:val="24"/>
        </w:rPr>
        <w:t>ый</w:t>
      </w:r>
      <w:r w:rsidRPr="00D31400">
        <w:rPr>
          <w:rFonts w:ascii="Arial" w:eastAsia="Times New Roman" w:hAnsi="Arial" w:cs="Arial"/>
          <w:sz w:val="24"/>
          <w:szCs w:val="24"/>
        </w:rPr>
        <w:t xml:space="preserve"> техническ</w:t>
      </w:r>
      <w:r>
        <w:rPr>
          <w:rFonts w:ascii="Arial" w:eastAsia="Times New Roman" w:hAnsi="Arial" w:cs="Arial"/>
          <w:sz w:val="24"/>
          <w:szCs w:val="24"/>
        </w:rPr>
        <w:t>ий комитет</w:t>
      </w:r>
      <w:r w:rsidRPr="00D31400">
        <w:t xml:space="preserve"> </w:t>
      </w:r>
      <w:r w:rsidRPr="00D31400">
        <w:rPr>
          <w:rFonts w:ascii="Arial" w:eastAsia="Times New Roman" w:hAnsi="Arial" w:cs="Arial"/>
          <w:sz w:val="24"/>
          <w:szCs w:val="24"/>
        </w:rPr>
        <w:t xml:space="preserve">556 «Продукция и услуги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Халяль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</w:t>
      </w:r>
      <w:r w:rsidR="00FE5FF5">
        <w:rPr>
          <w:rFonts w:ascii="Arial" w:eastAsia="Times New Roman" w:hAnsi="Arial" w:cs="Arial"/>
          <w:sz w:val="24"/>
          <w:szCs w:val="24"/>
        </w:rPr>
        <w:t xml:space="preserve"> и РГП на ПХВ </w:t>
      </w:r>
      <w:r w:rsidR="00FE5FF5" w:rsidRPr="00FE5FF5">
        <w:rPr>
          <w:rFonts w:ascii="Arial" w:eastAsia="Times New Roman" w:hAnsi="Arial" w:cs="Arial"/>
          <w:sz w:val="24"/>
          <w:szCs w:val="24"/>
        </w:rPr>
        <w:t>«Национальный центр аккредитации»</w:t>
      </w:r>
      <w:r w:rsidR="00FE5FF5">
        <w:rPr>
          <w:rFonts w:ascii="Arial" w:eastAsia="Times New Roman" w:hAnsi="Arial" w:cs="Arial"/>
          <w:sz w:val="24"/>
          <w:szCs w:val="24"/>
        </w:rPr>
        <w:t>.</w:t>
      </w: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2</w:t>
      </w:r>
      <w:r w:rsidRPr="00D31400">
        <w:rPr>
          <w:rFonts w:ascii="Arial" w:eastAsia="Times New Roman" w:hAnsi="Arial" w:cs="Arial"/>
          <w:b/>
          <w:sz w:val="24"/>
          <w:szCs w:val="24"/>
        </w:rPr>
        <w:tab/>
        <w:t xml:space="preserve"> Краткая характеристика объекта и аспекта стандартизации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Объектом стандартизации является </w:t>
      </w:r>
      <w:r>
        <w:rPr>
          <w:rFonts w:ascii="Arial" w:eastAsia="Times New Roman" w:hAnsi="Arial" w:cs="Arial"/>
          <w:sz w:val="24"/>
          <w:szCs w:val="24"/>
        </w:rPr>
        <w:t xml:space="preserve">– </w:t>
      </w:r>
      <w:r w:rsidR="00FE5FF5" w:rsidRPr="00FE5FF5">
        <w:rPr>
          <w:rFonts w:ascii="Arial" w:eastAsia="Times New Roman" w:hAnsi="Arial" w:cs="Arial"/>
          <w:sz w:val="24"/>
          <w:szCs w:val="24"/>
        </w:rPr>
        <w:t xml:space="preserve">орган по аккредитации </w:t>
      </w:r>
      <w:proofErr w:type="spellStart"/>
      <w:r w:rsidR="00FE5FF5" w:rsidRPr="00FE5FF5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FE5FF5" w:rsidRPr="00FE5FF5">
        <w:rPr>
          <w:rFonts w:ascii="Arial" w:eastAsia="Times New Roman" w:hAnsi="Arial" w:cs="Arial"/>
          <w:sz w:val="24"/>
          <w:szCs w:val="24"/>
        </w:rPr>
        <w:t xml:space="preserve">, проводящего оценку и аккредитацию органов по оценке соответствия </w:t>
      </w:r>
      <w:proofErr w:type="spellStart"/>
      <w:r w:rsidR="00FE5FF5" w:rsidRPr="00FE5FF5">
        <w:rPr>
          <w:rFonts w:ascii="Arial" w:eastAsia="Times New Roman" w:hAnsi="Arial" w:cs="Arial"/>
          <w:sz w:val="24"/>
          <w:szCs w:val="24"/>
        </w:rPr>
        <w:t>Халал</w:t>
      </w:r>
      <w:proofErr w:type="spellEnd"/>
    </w:p>
    <w:p w:rsidR="00FE5FF5" w:rsidRPr="00FE5FF5" w:rsidRDefault="00FE5FF5" w:rsidP="00FE5FF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E5FF5">
        <w:rPr>
          <w:rFonts w:ascii="Arial" w:eastAsia="Times New Roman" w:hAnsi="Arial" w:cs="Arial"/>
          <w:sz w:val="24"/>
          <w:szCs w:val="24"/>
        </w:rPr>
        <w:t xml:space="preserve">Настоящий стандарт устанавливает общее руководство и процедуры для органа по аккредитации </w:t>
      </w:r>
      <w:proofErr w:type="spellStart"/>
      <w:r w:rsidRPr="00FE5FF5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FE5FF5">
        <w:rPr>
          <w:rFonts w:ascii="Arial" w:eastAsia="Times New Roman" w:hAnsi="Arial" w:cs="Arial"/>
          <w:sz w:val="24"/>
          <w:szCs w:val="24"/>
        </w:rPr>
        <w:t xml:space="preserve">, проводящего оценку и аккредитацию органов по оценке соответствия </w:t>
      </w:r>
      <w:proofErr w:type="spellStart"/>
      <w:r w:rsidRPr="00FE5FF5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FE5FF5">
        <w:rPr>
          <w:rFonts w:ascii="Arial" w:eastAsia="Times New Roman" w:hAnsi="Arial" w:cs="Arial"/>
          <w:sz w:val="24"/>
          <w:szCs w:val="24"/>
        </w:rPr>
        <w:t xml:space="preserve"> (ООСХ). Он также подходит </w:t>
      </w:r>
      <w:proofErr w:type="gramStart"/>
      <w:r w:rsidRPr="00FE5FF5">
        <w:rPr>
          <w:rFonts w:ascii="Arial" w:eastAsia="Times New Roman" w:hAnsi="Arial" w:cs="Arial"/>
          <w:sz w:val="24"/>
          <w:szCs w:val="24"/>
        </w:rPr>
        <w:t>в качестве документа с требованиями для процесса экспертной оценки соглашений о взаимном признании между органами</w:t>
      </w:r>
      <w:proofErr w:type="gramEnd"/>
      <w:r w:rsidRPr="00FE5FF5">
        <w:rPr>
          <w:rFonts w:ascii="Arial" w:eastAsia="Times New Roman" w:hAnsi="Arial" w:cs="Arial"/>
          <w:sz w:val="24"/>
          <w:szCs w:val="24"/>
        </w:rPr>
        <w:t xml:space="preserve"> по аккредитации </w:t>
      </w:r>
      <w:proofErr w:type="spellStart"/>
      <w:r w:rsidRPr="00FE5FF5">
        <w:rPr>
          <w:rFonts w:ascii="Arial" w:eastAsia="Times New Roman" w:hAnsi="Arial" w:cs="Arial"/>
          <w:sz w:val="24"/>
          <w:szCs w:val="24"/>
        </w:rPr>
        <w:t>Хал</w:t>
      </w:r>
      <w:r>
        <w:rPr>
          <w:rFonts w:ascii="Arial" w:eastAsia="Times New Roman" w:hAnsi="Arial" w:cs="Arial"/>
          <w:sz w:val="24"/>
          <w:szCs w:val="24"/>
        </w:rPr>
        <w:t>ал</w:t>
      </w:r>
      <w:proofErr w:type="spellEnd"/>
      <w:r w:rsidRPr="00FE5FF5">
        <w:rPr>
          <w:rFonts w:ascii="Arial" w:eastAsia="Times New Roman" w:hAnsi="Arial" w:cs="Arial"/>
          <w:sz w:val="24"/>
          <w:szCs w:val="24"/>
        </w:rPr>
        <w:t xml:space="preserve"> государств-членов OIC. </w:t>
      </w:r>
    </w:p>
    <w:p w:rsidR="00FE5FF5" w:rsidRDefault="00FE5FF5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A61D9E" w:rsidRP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A61D9E">
        <w:rPr>
          <w:rFonts w:ascii="Arial" w:eastAsia="Times New Roman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D31400">
        <w:rPr>
          <w:rFonts w:ascii="Arial" w:eastAsia="Times New Roman" w:hAnsi="Arial" w:cs="Arial"/>
          <w:sz w:val="24"/>
          <w:szCs w:val="24"/>
        </w:rPr>
        <w:t>-п</w:t>
      </w:r>
      <w:proofErr w:type="gramEnd"/>
      <w:r w:rsidRPr="00D31400">
        <w:rPr>
          <w:rFonts w:ascii="Arial" w:eastAsia="Times New Roman" w:hAnsi="Arial" w:cs="Arial"/>
          <w:sz w:val="24"/>
          <w:szCs w:val="24"/>
        </w:rPr>
        <w:t>родукции</w:t>
      </w:r>
      <w:r w:rsidR="00E61821" w:rsidRPr="00D314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61821"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Халальные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экологичности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генномодифицированные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организмы.</w:t>
      </w:r>
    </w:p>
    <w:p w:rsidR="001B6FF0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EF214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Разработка стандарта 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обусловлена </w:t>
      </w:r>
      <w:r w:rsidR="00EF2140" w:rsidRPr="00EF2140">
        <w:rPr>
          <w:rFonts w:ascii="Arial" w:eastAsia="Times New Roman" w:hAnsi="Arial" w:cs="Arial"/>
          <w:sz w:val="24"/>
          <w:szCs w:val="24"/>
        </w:rPr>
        <w:t>создание</w:t>
      </w:r>
      <w:r w:rsidR="00EF2140">
        <w:rPr>
          <w:rFonts w:ascii="Arial" w:eastAsia="Times New Roman" w:hAnsi="Arial" w:cs="Arial"/>
          <w:sz w:val="24"/>
          <w:szCs w:val="24"/>
        </w:rPr>
        <w:t>м</w:t>
      </w:r>
      <w:r w:rsidR="00EF2140" w:rsidRPr="00EF2140">
        <w:rPr>
          <w:rFonts w:ascii="Arial" w:eastAsia="Times New Roman" w:hAnsi="Arial" w:cs="Arial"/>
          <w:sz w:val="24"/>
          <w:szCs w:val="24"/>
        </w:rPr>
        <w:t xml:space="preserve"> </w:t>
      </w:r>
      <w:r w:rsidR="00FE5FF5" w:rsidRPr="00FE5FF5">
        <w:rPr>
          <w:rFonts w:ascii="Arial" w:eastAsia="Times New Roman" w:hAnsi="Arial" w:cs="Arial"/>
          <w:sz w:val="24"/>
          <w:szCs w:val="24"/>
        </w:rPr>
        <w:t>единых требований к деятельности национальных органов</w:t>
      </w:r>
      <w:r w:rsidR="001A0B8B">
        <w:rPr>
          <w:rFonts w:ascii="Arial" w:eastAsia="Times New Roman" w:hAnsi="Arial" w:cs="Arial"/>
          <w:sz w:val="24"/>
          <w:szCs w:val="24"/>
        </w:rPr>
        <w:t xml:space="preserve"> </w:t>
      </w:r>
      <w:r w:rsidR="001A0B8B" w:rsidRPr="001A0B8B">
        <w:rPr>
          <w:rFonts w:ascii="Arial" w:eastAsia="Times New Roman" w:hAnsi="Arial" w:cs="Arial"/>
          <w:sz w:val="24"/>
          <w:szCs w:val="24"/>
        </w:rPr>
        <w:t xml:space="preserve">по аккредитации </w:t>
      </w:r>
      <w:proofErr w:type="spellStart"/>
      <w:r w:rsidR="001A0B8B" w:rsidRPr="001A0B8B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FE5FF5" w:rsidRPr="00FE5FF5">
        <w:rPr>
          <w:rFonts w:ascii="Arial" w:eastAsia="Times New Roman" w:hAnsi="Arial" w:cs="Arial"/>
          <w:sz w:val="24"/>
          <w:szCs w:val="24"/>
        </w:rPr>
        <w:t xml:space="preserve">, осуществляющих деятельность по аккредитации органов по подтверждению соответствия процессов производства продукции </w:t>
      </w:r>
      <w:proofErr w:type="spellStart"/>
      <w:r w:rsidR="00FE5FF5" w:rsidRPr="00FE5FF5">
        <w:rPr>
          <w:rFonts w:ascii="Arial" w:eastAsia="Times New Roman" w:hAnsi="Arial" w:cs="Arial"/>
          <w:sz w:val="24"/>
          <w:szCs w:val="24"/>
        </w:rPr>
        <w:t>Хал</w:t>
      </w:r>
      <w:r w:rsidR="00FE5FF5">
        <w:rPr>
          <w:rFonts w:ascii="Arial" w:eastAsia="Times New Roman" w:hAnsi="Arial" w:cs="Arial"/>
          <w:sz w:val="24"/>
          <w:szCs w:val="24"/>
        </w:rPr>
        <w:t>ал</w:t>
      </w:r>
      <w:proofErr w:type="spellEnd"/>
      <w:r w:rsidR="00FE5FF5" w:rsidRPr="00FE5FF5">
        <w:rPr>
          <w:rFonts w:ascii="Arial" w:eastAsia="Times New Roman" w:hAnsi="Arial" w:cs="Arial"/>
          <w:sz w:val="24"/>
          <w:szCs w:val="24"/>
        </w:rPr>
        <w:t>.</w:t>
      </w:r>
    </w:p>
    <w:p w:rsidR="00FE5FF5" w:rsidRDefault="00FE5FF5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</w:rPr>
      </w:pPr>
      <w:r w:rsidRPr="00503DDF">
        <w:rPr>
          <w:rFonts w:ascii="Arial" w:eastAsia="Times New Roman" w:hAnsi="Arial" w:cs="Arial"/>
          <w:b/>
          <w:sz w:val="24"/>
        </w:rPr>
        <w:lastRenderedPageBreak/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Настоящий проект межгосударственного стан</w:t>
      </w:r>
      <w:r w:rsidR="00EF2140">
        <w:rPr>
          <w:rFonts w:ascii="Arial" w:eastAsia="Times New Roman" w:hAnsi="Arial" w:cs="Arial"/>
          <w:sz w:val="24"/>
          <w:szCs w:val="24"/>
        </w:rPr>
        <w:t>дарта взаимосвязан со следующим действующим нормативным</w:t>
      </w:r>
      <w:r w:rsidRPr="00503DDF">
        <w:rPr>
          <w:rFonts w:ascii="Arial" w:eastAsia="Times New Roman" w:hAnsi="Arial" w:cs="Arial"/>
          <w:sz w:val="24"/>
          <w:szCs w:val="24"/>
        </w:rPr>
        <w:t xml:space="preserve"> документ</w:t>
      </w:r>
      <w:r w:rsidR="00EF2140">
        <w:rPr>
          <w:rFonts w:ascii="Arial" w:eastAsia="Times New Roman" w:hAnsi="Arial" w:cs="Arial"/>
          <w:sz w:val="24"/>
          <w:szCs w:val="24"/>
        </w:rPr>
        <w:t>ом</w:t>
      </w:r>
      <w:r w:rsidRPr="00503DDF">
        <w:rPr>
          <w:rFonts w:ascii="Arial" w:eastAsia="Times New Roman" w:hAnsi="Arial" w:cs="Arial"/>
          <w:sz w:val="24"/>
          <w:szCs w:val="24"/>
        </w:rPr>
        <w:t>:</w:t>
      </w:r>
    </w:p>
    <w:p w:rsidR="000A01FD" w:rsidRPr="000A01FD" w:rsidRDefault="000A01FD" w:rsidP="000A01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0A01FD">
        <w:rPr>
          <w:rFonts w:ascii="Arial" w:eastAsia="Times New Roman" w:hAnsi="Arial" w:cs="Arial"/>
          <w:sz w:val="24"/>
          <w:szCs w:val="24"/>
          <w:lang w:val="en-US"/>
        </w:rPr>
        <w:t>ISO 9000:2015 Quality management systems - Fundamentals and vocabulary (</w:t>
      </w:r>
      <w:r w:rsidRPr="000A01FD">
        <w:rPr>
          <w:rFonts w:ascii="Arial" w:eastAsia="Times New Roman" w:hAnsi="Arial" w:cs="Arial"/>
          <w:sz w:val="24"/>
          <w:szCs w:val="24"/>
        </w:rPr>
        <w:t>Системы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менеджмента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качества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0A01FD">
        <w:rPr>
          <w:rFonts w:ascii="Arial" w:eastAsia="Times New Roman" w:hAnsi="Arial" w:cs="Arial"/>
          <w:sz w:val="24"/>
          <w:szCs w:val="24"/>
        </w:rPr>
        <w:t>Основные положения и словарь);</w:t>
      </w:r>
      <w:proofErr w:type="gramEnd"/>
    </w:p>
    <w:p w:rsidR="000A01FD" w:rsidRPr="000A01FD" w:rsidRDefault="000A01FD" w:rsidP="000A01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01FD">
        <w:rPr>
          <w:rFonts w:ascii="Arial" w:eastAsia="Times New Roman" w:hAnsi="Arial" w:cs="Arial"/>
          <w:sz w:val="24"/>
          <w:szCs w:val="24"/>
          <w:lang w:val="en-US"/>
        </w:rPr>
        <w:t>OIC</w:t>
      </w:r>
      <w:r w:rsidRPr="000A01FD">
        <w:rPr>
          <w:rFonts w:ascii="Arial" w:eastAsia="Times New Roman" w:hAnsi="Arial" w:cs="Arial"/>
          <w:sz w:val="24"/>
          <w:szCs w:val="24"/>
        </w:rPr>
        <w:t>/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SMIIC</w:t>
      </w:r>
      <w:r w:rsidRPr="000A01FD">
        <w:rPr>
          <w:rFonts w:ascii="Arial" w:eastAsia="Times New Roman" w:hAnsi="Arial" w:cs="Arial"/>
          <w:sz w:val="24"/>
          <w:szCs w:val="24"/>
        </w:rPr>
        <w:t xml:space="preserve"> 1:2019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General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Requirements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for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food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(Общие требования к продукции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>);</w:t>
      </w:r>
    </w:p>
    <w:p w:rsidR="000A01FD" w:rsidRPr="000A01FD" w:rsidRDefault="000A01FD" w:rsidP="000A01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0A01FD">
        <w:rPr>
          <w:rFonts w:ascii="Arial" w:eastAsia="Times New Roman" w:hAnsi="Arial" w:cs="Arial"/>
          <w:sz w:val="24"/>
          <w:szCs w:val="24"/>
          <w:lang w:val="en-US"/>
        </w:rPr>
        <w:t>OIC/SMIIC 2:2019 Conformity Assessment - Requirements for bodies providing halal Certification (</w:t>
      </w:r>
      <w:r w:rsidRPr="000A01FD">
        <w:rPr>
          <w:rFonts w:ascii="Arial" w:eastAsia="Times New Roman" w:hAnsi="Arial" w:cs="Arial"/>
          <w:sz w:val="24"/>
          <w:szCs w:val="24"/>
        </w:rPr>
        <w:t>Оценка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соответствия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0A01FD">
        <w:rPr>
          <w:rFonts w:ascii="Arial" w:eastAsia="Times New Roman" w:hAnsi="Arial" w:cs="Arial"/>
          <w:sz w:val="24"/>
          <w:szCs w:val="24"/>
        </w:rPr>
        <w:t xml:space="preserve">Требования к органам, осуществляющие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сертификацию);</w:t>
      </w:r>
      <w:proofErr w:type="gramEnd"/>
    </w:p>
    <w:p w:rsidR="000A01FD" w:rsidRPr="000A01FD" w:rsidRDefault="000A01FD" w:rsidP="000A01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01FD">
        <w:rPr>
          <w:rFonts w:ascii="Arial" w:eastAsia="Times New Roman" w:hAnsi="Arial" w:cs="Arial"/>
          <w:sz w:val="24"/>
          <w:szCs w:val="24"/>
          <w:lang w:val="en-US"/>
        </w:rPr>
        <w:t>OIC</w:t>
      </w:r>
      <w:r w:rsidRPr="000A01FD">
        <w:rPr>
          <w:rFonts w:ascii="Arial" w:eastAsia="Times New Roman" w:hAnsi="Arial" w:cs="Arial"/>
          <w:sz w:val="24"/>
          <w:szCs w:val="24"/>
        </w:rPr>
        <w:t>/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SMIIC</w:t>
      </w:r>
      <w:r w:rsidRPr="000A01FD">
        <w:rPr>
          <w:rFonts w:ascii="Arial" w:eastAsia="Times New Roman" w:hAnsi="Arial" w:cs="Arial"/>
          <w:sz w:val="24"/>
          <w:szCs w:val="24"/>
        </w:rPr>
        <w:t xml:space="preserve"> 4:2018 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Halal</w:t>
      </w:r>
      <w:r w:rsidRPr="000A01FD">
        <w:rPr>
          <w:rFonts w:ascii="Arial" w:eastAsia="Times New Roman" w:hAnsi="Arial" w:cs="Arial"/>
          <w:sz w:val="24"/>
          <w:szCs w:val="24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Cosmetics</w:t>
      </w:r>
      <w:r w:rsidRPr="000A01FD">
        <w:rPr>
          <w:rFonts w:ascii="Arial" w:eastAsia="Times New Roman" w:hAnsi="Arial" w:cs="Arial"/>
          <w:sz w:val="24"/>
          <w:szCs w:val="24"/>
        </w:rPr>
        <w:t xml:space="preserve"> - 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General</w:t>
      </w:r>
      <w:r w:rsidRPr="000A01FD">
        <w:rPr>
          <w:rFonts w:ascii="Arial" w:eastAsia="Times New Roman" w:hAnsi="Arial" w:cs="Arial"/>
          <w:sz w:val="24"/>
          <w:szCs w:val="24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Requirements</w:t>
      </w:r>
      <w:r w:rsidRPr="000A01FD">
        <w:rPr>
          <w:rFonts w:ascii="Arial" w:eastAsia="Times New Roman" w:hAnsi="Arial" w:cs="Arial"/>
          <w:sz w:val="24"/>
          <w:szCs w:val="24"/>
        </w:rPr>
        <w:t xml:space="preserve"> (Косметика </w:t>
      </w:r>
      <w:proofErr w:type="spellStart"/>
      <w:r w:rsidRPr="000A01FD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0A01FD">
        <w:rPr>
          <w:rFonts w:ascii="Arial" w:eastAsia="Times New Roman" w:hAnsi="Arial" w:cs="Arial"/>
          <w:sz w:val="24"/>
          <w:szCs w:val="24"/>
        </w:rPr>
        <w:t xml:space="preserve"> – Общие требования);</w:t>
      </w:r>
    </w:p>
    <w:p w:rsidR="000A01FD" w:rsidRPr="000A01FD" w:rsidRDefault="000A01FD" w:rsidP="000A01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gramStart"/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ISO/IEC 17000:2004 (Conformity assessment - Vocabulary and general principles) </w:t>
      </w:r>
      <w:r w:rsidRPr="000A01FD">
        <w:rPr>
          <w:rFonts w:ascii="Arial" w:eastAsia="Times New Roman" w:hAnsi="Arial" w:cs="Arial"/>
          <w:sz w:val="24"/>
          <w:szCs w:val="24"/>
        </w:rPr>
        <w:t>Оценка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соответствия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Словарь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и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общие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принципы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0A01FD" w:rsidRPr="000A01FD" w:rsidRDefault="000A01FD" w:rsidP="000A01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0A01FD">
        <w:rPr>
          <w:rFonts w:ascii="Arial" w:eastAsia="Times New Roman" w:hAnsi="Arial" w:cs="Arial"/>
          <w:sz w:val="24"/>
          <w:szCs w:val="24"/>
          <w:lang w:val="en-US"/>
        </w:rPr>
        <w:t>ISO/IEC 17011:2017</w:t>
      </w:r>
      <w:r w:rsidRPr="000A01F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Conformity assessment - Requirements for accreditation bodies accrediting conformity assessment bodies) </w:t>
      </w:r>
      <w:r w:rsidRPr="000A01FD">
        <w:rPr>
          <w:rFonts w:ascii="Arial" w:eastAsia="Times New Roman" w:hAnsi="Arial" w:cs="Arial"/>
          <w:sz w:val="24"/>
          <w:szCs w:val="24"/>
        </w:rPr>
        <w:t>Оценка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соответствия</w:t>
      </w:r>
      <w:r w:rsidRPr="000A01FD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0A01FD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0A01FD">
        <w:rPr>
          <w:rFonts w:ascii="Arial" w:eastAsia="Times New Roman" w:hAnsi="Arial" w:cs="Arial"/>
          <w:sz w:val="24"/>
          <w:szCs w:val="24"/>
        </w:rPr>
        <w:t>Требования к органам по аккредитации, аккредитующим органы по оценке соответствия.</w:t>
      </w:r>
    </w:p>
    <w:p w:rsidR="00503DDF" w:rsidRPr="000A01FD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Pr="00503DDF">
        <w:rPr>
          <w:rFonts w:ascii="Arial" w:eastAsia="Times New Roman" w:hAnsi="Arial" w:cs="Arial"/>
          <w:sz w:val="24"/>
          <w:szCs w:val="24"/>
        </w:rPr>
        <w:t>ежгосударственны</w:t>
      </w:r>
      <w:r>
        <w:rPr>
          <w:rFonts w:ascii="Arial" w:eastAsia="Times New Roman" w:hAnsi="Arial" w:cs="Arial"/>
          <w:sz w:val="24"/>
          <w:szCs w:val="24"/>
        </w:rPr>
        <w:t>е</w:t>
      </w:r>
      <w:r w:rsidRPr="00503DDF">
        <w:rPr>
          <w:rFonts w:ascii="Arial" w:eastAsia="Times New Roman" w:hAnsi="Arial" w:cs="Arial"/>
          <w:sz w:val="24"/>
          <w:szCs w:val="24"/>
        </w:rPr>
        <w:t xml:space="preserve"> стандарт</w:t>
      </w:r>
      <w:r>
        <w:rPr>
          <w:rFonts w:ascii="Arial" w:eastAsia="Times New Roman" w:hAnsi="Arial" w:cs="Arial"/>
          <w:sz w:val="24"/>
          <w:szCs w:val="24"/>
        </w:rPr>
        <w:t>ы</w:t>
      </w:r>
      <w:r w:rsidRPr="00503DDF">
        <w:rPr>
          <w:rFonts w:ascii="Arial" w:eastAsia="Times New Roman" w:hAnsi="Arial" w:cs="Arial"/>
          <w:sz w:val="24"/>
          <w:szCs w:val="24"/>
        </w:rPr>
        <w:t>, правил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503DDF">
        <w:rPr>
          <w:rFonts w:ascii="Arial" w:eastAsia="Times New Roman" w:hAnsi="Arial" w:cs="Arial"/>
          <w:sz w:val="24"/>
          <w:szCs w:val="24"/>
        </w:rPr>
        <w:t xml:space="preserve"> и рекомендаций по межгосударственной стандартизации, которые </w:t>
      </w:r>
      <w:proofErr w:type="gramStart"/>
      <w:r w:rsidRPr="00503DDF">
        <w:rPr>
          <w:rFonts w:ascii="Arial" w:eastAsia="Times New Roman" w:hAnsi="Arial" w:cs="Arial"/>
          <w:sz w:val="24"/>
          <w:szCs w:val="24"/>
        </w:rPr>
        <w:t>противоречат разрабатываемому стандарту</w:t>
      </w:r>
      <w:r>
        <w:rPr>
          <w:rFonts w:ascii="Arial" w:eastAsia="Times New Roman" w:hAnsi="Arial" w:cs="Arial"/>
          <w:sz w:val="24"/>
          <w:szCs w:val="24"/>
        </w:rPr>
        <w:t xml:space="preserve"> отсутствуют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>6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Перечень исходных документов и другие источники информации, использованные при разработке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 xml:space="preserve">межгосударственного стандарта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</w:p>
    <w:p w:rsidR="00C674FE" w:rsidRDefault="00FE5FF5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E5FF5">
        <w:rPr>
          <w:rFonts w:ascii="Arial" w:eastAsia="Times New Roman" w:hAnsi="Arial" w:cs="Arial"/>
          <w:sz w:val="24"/>
          <w:szCs w:val="24"/>
          <w:lang w:val="en-US"/>
        </w:rPr>
        <w:t xml:space="preserve">OIC/SMIIC 3:2019 Conformity assessment – Requirements for halal accreditation </w:t>
      </w:r>
      <w:proofErr w:type="gramStart"/>
      <w:r w:rsidRPr="00FE5FF5">
        <w:rPr>
          <w:rFonts w:ascii="Arial" w:eastAsia="Times New Roman" w:hAnsi="Arial" w:cs="Arial"/>
          <w:sz w:val="24"/>
          <w:szCs w:val="24"/>
          <w:lang w:val="en-US"/>
        </w:rPr>
        <w:t>bodies  accrediting</w:t>
      </w:r>
      <w:proofErr w:type="gramEnd"/>
      <w:r w:rsidRPr="00FE5FF5">
        <w:rPr>
          <w:rFonts w:ascii="Arial" w:eastAsia="Times New Roman" w:hAnsi="Arial" w:cs="Arial"/>
          <w:sz w:val="24"/>
          <w:szCs w:val="24"/>
          <w:lang w:val="en-US"/>
        </w:rPr>
        <w:t xml:space="preserve"> halal conformity assessment bodies (</w:t>
      </w:r>
      <w:proofErr w:type="spellStart"/>
      <w:r w:rsidRPr="00FE5FF5">
        <w:rPr>
          <w:rFonts w:ascii="Arial" w:eastAsia="Times New Roman" w:hAnsi="Arial" w:cs="Arial"/>
          <w:sz w:val="24"/>
          <w:szCs w:val="24"/>
          <w:lang w:val="en-US"/>
        </w:rPr>
        <w:t>Оценка</w:t>
      </w:r>
      <w:proofErr w:type="spellEnd"/>
      <w:r w:rsidRPr="00FE5FF5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E5FF5">
        <w:rPr>
          <w:rFonts w:ascii="Arial" w:eastAsia="Times New Roman" w:hAnsi="Arial" w:cs="Arial"/>
          <w:sz w:val="24"/>
          <w:szCs w:val="24"/>
          <w:lang w:val="en-US"/>
        </w:rPr>
        <w:t>соответствия</w:t>
      </w:r>
      <w:proofErr w:type="spellEnd"/>
      <w:r w:rsidRPr="00FE5FF5"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proofErr w:type="gramStart"/>
      <w:r w:rsidRPr="00FE5FF5">
        <w:rPr>
          <w:rFonts w:ascii="Arial" w:eastAsia="Times New Roman" w:hAnsi="Arial" w:cs="Arial"/>
          <w:sz w:val="24"/>
          <w:szCs w:val="24"/>
        </w:rPr>
        <w:t xml:space="preserve">Требования к </w:t>
      </w:r>
      <w:proofErr w:type="spellStart"/>
      <w:r w:rsidRPr="00FE5FF5">
        <w:rPr>
          <w:rFonts w:ascii="Arial" w:eastAsia="Times New Roman" w:hAnsi="Arial" w:cs="Arial"/>
          <w:sz w:val="24"/>
          <w:szCs w:val="24"/>
        </w:rPr>
        <w:t>аккредитационным</w:t>
      </w:r>
      <w:proofErr w:type="spellEnd"/>
      <w:r w:rsidRPr="00FE5FF5">
        <w:rPr>
          <w:rFonts w:ascii="Arial" w:eastAsia="Times New Roman" w:hAnsi="Arial" w:cs="Arial"/>
          <w:sz w:val="24"/>
          <w:szCs w:val="24"/>
        </w:rPr>
        <w:t xml:space="preserve"> органам </w:t>
      </w:r>
      <w:proofErr w:type="spellStart"/>
      <w:r w:rsidRPr="00FE5FF5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FE5FF5">
        <w:rPr>
          <w:rFonts w:ascii="Arial" w:eastAsia="Times New Roman" w:hAnsi="Arial" w:cs="Arial"/>
          <w:sz w:val="24"/>
          <w:szCs w:val="24"/>
        </w:rPr>
        <w:t>, проводящим оценку органов по сертификации</w:t>
      </w:r>
      <w:r>
        <w:rPr>
          <w:rFonts w:ascii="Arial" w:eastAsia="Times New Roman" w:hAnsi="Arial" w:cs="Arial"/>
          <w:sz w:val="24"/>
          <w:szCs w:val="24"/>
        </w:rPr>
        <w:t>)</w:t>
      </w:r>
      <w:proofErr w:type="gramEnd"/>
    </w:p>
    <w:p w:rsidR="00FE5FF5" w:rsidRPr="00FE5FF5" w:rsidRDefault="00FE5FF5" w:rsidP="00503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7 Сведения о рассылке проекта стандарта на рассмотрение и согласование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03DDF" w:rsidRDefault="00503DDF" w:rsidP="00503DDF">
      <w:pPr>
        <w:widowControl w:val="0"/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</w:t>
      </w:r>
      <w:r w:rsidRPr="00582351">
        <w:rPr>
          <w:rFonts w:ascii="Arial" w:hAnsi="Arial" w:cs="Arial"/>
          <w:sz w:val="24"/>
          <w:szCs w:val="24"/>
        </w:rPr>
        <w:t xml:space="preserve">подтверждению соответствия, испытательным лабораториям, научно-исследовательским институтам, производителям и потребителям, предприятиям-членам </w:t>
      </w:r>
      <w:r w:rsidR="00582351" w:rsidRPr="00582351">
        <w:rPr>
          <w:rFonts w:ascii="Arial" w:hAnsi="Arial" w:cs="Arial"/>
          <w:sz w:val="24"/>
          <w:szCs w:val="24"/>
        </w:rPr>
        <w:t xml:space="preserve">ТК 101 «Продовольственная безопасность пищевой, </w:t>
      </w:r>
      <w:proofErr w:type="spellStart"/>
      <w:r w:rsidR="00582351" w:rsidRPr="00582351">
        <w:rPr>
          <w:rFonts w:ascii="Arial" w:hAnsi="Arial" w:cs="Arial"/>
          <w:sz w:val="24"/>
          <w:szCs w:val="24"/>
        </w:rPr>
        <w:t>Халал</w:t>
      </w:r>
      <w:proofErr w:type="spellEnd"/>
      <w:r w:rsidR="00582351" w:rsidRPr="00582351">
        <w:rPr>
          <w:rFonts w:ascii="Arial" w:hAnsi="Arial" w:cs="Arial"/>
          <w:sz w:val="24"/>
          <w:szCs w:val="24"/>
        </w:rPr>
        <w:t xml:space="preserve"> продукции и услуг»</w:t>
      </w:r>
      <w:r w:rsidRPr="00582351">
        <w:rPr>
          <w:rFonts w:ascii="Arial" w:hAnsi="Arial" w:cs="Arial"/>
          <w:sz w:val="24"/>
          <w:szCs w:val="24"/>
        </w:rPr>
        <w:t>, смежным техническим комитетам, РГП «НЦА»,</w:t>
      </w:r>
      <w:r w:rsidR="000A01FD">
        <w:rPr>
          <w:rFonts w:ascii="Arial" w:hAnsi="Arial" w:cs="Arial"/>
          <w:sz w:val="24"/>
          <w:szCs w:val="24"/>
        </w:rPr>
        <w:t xml:space="preserve"> </w:t>
      </w:r>
      <w:r w:rsidR="000A01FD" w:rsidRPr="000A01FD">
        <w:rPr>
          <w:rFonts w:ascii="Arial" w:hAnsi="Arial" w:cs="Arial"/>
          <w:sz w:val="24"/>
          <w:szCs w:val="24"/>
        </w:rPr>
        <w:t xml:space="preserve">ТОО </w:t>
      </w:r>
      <w:r w:rsidR="000A01FD">
        <w:rPr>
          <w:rFonts w:ascii="Arial" w:hAnsi="Arial" w:cs="Arial"/>
          <w:sz w:val="24"/>
          <w:szCs w:val="24"/>
        </w:rPr>
        <w:t>«</w:t>
      </w:r>
      <w:r w:rsidR="000A01FD" w:rsidRPr="000A01FD">
        <w:rPr>
          <w:rFonts w:ascii="Arial" w:hAnsi="Arial" w:cs="Arial"/>
          <w:sz w:val="24"/>
          <w:szCs w:val="24"/>
        </w:rPr>
        <w:t xml:space="preserve">HALAL </w:t>
      </w:r>
      <w:proofErr w:type="spellStart"/>
      <w:r w:rsidR="000A01FD" w:rsidRPr="000A01FD">
        <w:rPr>
          <w:rFonts w:ascii="Arial" w:hAnsi="Arial" w:cs="Arial"/>
          <w:sz w:val="24"/>
          <w:szCs w:val="24"/>
        </w:rPr>
        <w:t>Quality</w:t>
      </w:r>
      <w:proofErr w:type="spellEnd"/>
      <w:r w:rsidR="000A01FD" w:rsidRPr="000A01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01FD" w:rsidRPr="000A01FD">
        <w:rPr>
          <w:rFonts w:ascii="Arial" w:hAnsi="Arial" w:cs="Arial"/>
          <w:sz w:val="24"/>
          <w:szCs w:val="24"/>
        </w:rPr>
        <w:t>Center</w:t>
      </w:r>
      <w:proofErr w:type="spellEnd"/>
      <w:r w:rsidR="000A01FD">
        <w:rPr>
          <w:rFonts w:ascii="Arial" w:hAnsi="Arial" w:cs="Arial"/>
          <w:sz w:val="24"/>
          <w:szCs w:val="24"/>
        </w:rPr>
        <w:t>»,</w:t>
      </w:r>
      <w:r w:rsidR="000A01FD" w:rsidRPr="000A01FD">
        <w:rPr>
          <w:rFonts w:ascii="Arial" w:hAnsi="Arial" w:cs="Arial"/>
          <w:sz w:val="24"/>
          <w:szCs w:val="24"/>
        </w:rPr>
        <w:t xml:space="preserve"> </w:t>
      </w:r>
      <w:r w:rsidRPr="00582351">
        <w:rPr>
          <w:rFonts w:ascii="Arial" w:hAnsi="Arial" w:cs="Arial"/>
          <w:sz w:val="24"/>
          <w:szCs w:val="24"/>
        </w:rPr>
        <w:t xml:space="preserve"> </w:t>
      </w:r>
      <w:r w:rsidRPr="00582351">
        <w:rPr>
          <w:rFonts w:ascii="Arial" w:eastAsia="Times New Roman" w:hAnsi="Arial" w:cs="Arial"/>
          <w:sz w:val="24"/>
          <w:szCs w:val="24"/>
        </w:rPr>
        <w:t>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Халалдаму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», Ассоциация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Индустрии Казахстана (АХИК), </w:t>
      </w:r>
      <w:r w:rsidRPr="00582351">
        <w:rPr>
          <w:rFonts w:ascii="Arial" w:eastAsia="Times New Roman" w:hAnsi="Arial" w:cs="Arial"/>
          <w:sz w:val="24"/>
          <w:szCs w:val="24"/>
        </w:rPr>
        <w:lastRenderedPageBreak/>
        <w:t>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services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Alliance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Holding</w:t>
      </w:r>
      <w:proofErr w:type="spellEnd"/>
      <w:proofErr w:type="gram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quality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center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«EJYM INNOVATION GROUP» и т.д</w:t>
      </w:r>
      <w:proofErr w:type="gramStart"/>
      <w:r w:rsidRPr="00582351">
        <w:rPr>
          <w:rFonts w:ascii="Arial" w:eastAsia="Times New Roman" w:hAnsi="Arial" w:cs="Arial"/>
          <w:sz w:val="24"/>
          <w:szCs w:val="24"/>
        </w:rPr>
        <w:t>.</w:t>
      </w:r>
      <w:r w:rsidRPr="00582351">
        <w:rPr>
          <w:rFonts w:ascii="Arial" w:hAnsi="Arial" w:cs="Arial"/>
          <w:sz w:val="24"/>
          <w:szCs w:val="24"/>
        </w:rPr>
        <w:t>.</w:t>
      </w:r>
      <w:proofErr w:type="gramEnd"/>
    </w:p>
    <w:p w:rsidR="00503DDF" w:rsidRPr="00503DDF" w:rsidRDefault="00503DDF" w:rsidP="00503DDF">
      <w:pPr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 xml:space="preserve">8 Сведения о разработчике </w:t>
      </w: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РГП «Казахстанский институт стандартизации и сертификации»</w:t>
      </w:r>
    </w:p>
    <w:p w:rsid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 xml:space="preserve">010000, г.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Нур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 xml:space="preserve">-Султан, пр.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Мангилик</w:t>
      </w:r>
      <w:proofErr w:type="spellEnd"/>
      <w:proofErr w:type="gramStart"/>
      <w:r w:rsidRPr="00503DDF">
        <w:rPr>
          <w:rFonts w:ascii="Arial" w:eastAsia="Times New Roman" w:hAnsi="Arial" w:cs="Arial"/>
          <w:sz w:val="24"/>
          <w:szCs w:val="24"/>
        </w:rPr>
        <w:t xml:space="preserve"> Е</w:t>
      </w:r>
      <w:proofErr w:type="gramEnd"/>
      <w:r w:rsidRPr="00503DDF">
        <w:rPr>
          <w:rFonts w:ascii="Arial" w:eastAsia="Times New Roman" w:hAnsi="Arial" w:cs="Arial"/>
          <w:sz w:val="24"/>
          <w:szCs w:val="24"/>
        </w:rPr>
        <w:t xml:space="preserve">л, здание «Эталонный центр», </w:t>
      </w:r>
      <w:r w:rsidRPr="00503DDF">
        <w:rPr>
          <w:rFonts w:ascii="Arial" w:eastAsia="Times New Roman" w:hAnsi="Arial" w:cs="Arial"/>
          <w:sz w:val="24"/>
          <w:szCs w:val="24"/>
        </w:rPr>
        <w:br/>
        <w:t xml:space="preserve">тел. +7 (7172) 98-06-36, </w:t>
      </w:r>
    </w:p>
    <w:p w:rsidR="00503DDF" w:rsidRPr="00452B03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03DDF">
        <w:rPr>
          <w:rFonts w:ascii="Arial" w:eastAsia="Times New Roman" w:hAnsi="Arial" w:cs="Arial"/>
          <w:sz w:val="24"/>
          <w:szCs w:val="24"/>
        </w:rPr>
        <w:t>е</w:t>
      </w:r>
      <w:proofErr w:type="gramEnd"/>
      <w:r w:rsidRPr="00452B03">
        <w:rPr>
          <w:rFonts w:ascii="Arial" w:eastAsia="Times New Roman" w:hAnsi="Arial" w:cs="Arial"/>
          <w:sz w:val="24"/>
          <w:szCs w:val="24"/>
        </w:rPr>
        <w:t>-</w:t>
      </w:r>
      <w:r w:rsidRPr="00503DDF">
        <w:rPr>
          <w:rFonts w:ascii="Arial" w:eastAsia="Times New Roman" w:hAnsi="Arial" w:cs="Arial"/>
          <w:sz w:val="24"/>
          <w:szCs w:val="24"/>
          <w:lang w:val="en-US"/>
        </w:rPr>
        <w:t>mail</w:t>
      </w:r>
      <w:r w:rsidRPr="00452B03">
        <w:rPr>
          <w:rFonts w:ascii="Arial" w:eastAsia="Times New Roman" w:hAnsi="Arial" w:cs="Arial"/>
          <w:sz w:val="24"/>
          <w:szCs w:val="24"/>
        </w:rPr>
        <w:t xml:space="preserve">: </w:t>
      </w:r>
      <w:hyperlink r:id="rId9" w:history="1"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info</w:t>
        </w:r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@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ksm</w:t>
        </w:r>
        <w:proofErr w:type="spellEnd"/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.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kz</w:t>
        </w:r>
        <w:proofErr w:type="spellEnd"/>
      </w:hyperlink>
    </w:p>
    <w:p w:rsidR="00503DDF" w:rsidRPr="00452B03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РАЗРАБОТЧИК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РГП на ПХВ «Казахстанский институт стандартизации и метрологии»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Заместитель Генерального директора                                        С.Ю. </w:t>
      </w:r>
      <w:proofErr w:type="spellStart"/>
      <w:r w:rsidRPr="00503DDF">
        <w:rPr>
          <w:rFonts w:ascii="Arial" w:eastAsia="Times New Roman" w:hAnsi="Arial" w:cs="Arial"/>
          <w:b/>
          <w:bCs/>
          <w:sz w:val="24"/>
          <w:szCs w:val="24"/>
        </w:rPr>
        <w:t>Радаев</w:t>
      </w:r>
      <w:proofErr w:type="spellEnd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Исполнитель                                                                        </w:t>
      </w:r>
      <w:r w:rsidR="00582351">
        <w:rPr>
          <w:rFonts w:ascii="Arial" w:eastAsia="Times New Roman" w:hAnsi="Arial" w:cs="Arial"/>
          <w:b/>
          <w:bCs/>
          <w:sz w:val="24"/>
          <w:szCs w:val="24"/>
        </w:rPr>
        <w:t xml:space="preserve">П.Б. </w:t>
      </w:r>
      <w:proofErr w:type="spellStart"/>
      <w:r w:rsidR="00582351">
        <w:rPr>
          <w:rFonts w:ascii="Arial" w:eastAsia="Times New Roman" w:hAnsi="Arial" w:cs="Arial"/>
          <w:b/>
          <w:bCs/>
          <w:sz w:val="24"/>
          <w:szCs w:val="24"/>
        </w:rPr>
        <w:t>Жунисбекова</w:t>
      </w:r>
      <w:proofErr w:type="spellEnd"/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4B459C" w:rsidRDefault="004B459C" w:rsidP="00503DD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CC2" w:rsidRDefault="00304CC2" w:rsidP="00A4133A">
      <w:pPr>
        <w:spacing w:after="0" w:line="240" w:lineRule="auto"/>
      </w:pPr>
      <w:r>
        <w:separator/>
      </w:r>
    </w:p>
  </w:endnote>
  <w:endnote w:type="continuationSeparator" w:id="0">
    <w:p w:rsidR="00304CC2" w:rsidRDefault="00304CC2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1A0B8B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CC2" w:rsidRDefault="00304CC2" w:rsidP="00A4133A">
      <w:pPr>
        <w:spacing w:after="0" w:line="240" w:lineRule="auto"/>
      </w:pPr>
      <w:r>
        <w:separator/>
      </w:r>
    </w:p>
  </w:footnote>
  <w:footnote w:type="continuationSeparator" w:id="0">
    <w:p w:rsidR="00304CC2" w:rsidRDefault="00304CC2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01F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0B8B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04CC2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2B03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03DDF"/>
    <w:rsid w:val="00517066"/>
    <w:rsid w:val="00525C70"/>
    <w:rsid w:val="0053465B"/>
    <w:rsid w:val="00545667"/>
    <w:rsid w:val="00547DF5"/>
    <w:rsid w:val="00574C9A"/>
    <w:rsid w:val="00582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25FE4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E7953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61D9E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57361"/>
    <w:rsid w:val="00B71B0D"/>
    <w:rsid w:val="00B763C0"/>
    <w:rsid w:val="00B86E17"/>
    <w:rsid w:val="00B8721F"/>
    <w:rsid w:val="00B90B5B"/>
    <w:rsid w:val="00B92B99"/>
    <w:rsid w:val="00B94A08"/>
    <w:rsid w:val="00BB2D92"/>
    <w:rsid w:val="00BB547F"/>
    <w:rsid w:val="00BB5DE5"/>
    <w:rsid w:val="00BC3954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1308"/>
    <w:rsid w:val="00C43761"/>
    <w:rsid w:val="00C50B8F"/>
    <w:rsid w:val="00C5120A"/>
    <w:rsid w:val="00C55C73"/>
    <w:rsid w:val="00C563BB"/>
    <w:rsid w:val="00C64B1B"/>
    <w:rsid w:val="00C6683A"/>
    <w:rsid w:val="00C674FE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31400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04A7E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52EF"/>
    <w:rsid w:val="00EE56BF"/>
    <w:rsid w:val="00EF2140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E3C6A"/>
    <w:rsid w:val="00FE5FF5"/>
    <w:rsid w:val="00FF020F"/>
    <w:rsid w:val="00FF5ACB"/>
    <w:rsid w:val="00FF5FE6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23B03-2662-4B66-9084-6B57E0FC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18</cp:revision>
  <cp:lastPrinted>2019-05-06T08:17:00Z</cp:lastPrinted>
  <dcterms:created xsi:type="dcterms:W3CDTF">2022-03-15T10:53:00Z</dcterms:created>
  <dcterms:modified xsi:type="dcterms:W3CDTF">2022-04-15T04:23:00Z</dcterms:modified>
</cp:coreProperties>
</file>